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26" w:rsidRPr="00692626" w:rsidRDefault="00692626" w:rsidP="00692626">
      <w:pPr>
        <w:pStyle w:val="a4"/>
        <w:widowControl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692626">
        <w:rPr>
          <w:rFonts w:ascii="Times New Roman" w:hAnsi="Times New Roman"/>
          <w:b/>
          <w:sz w:val="32"/>
          <w:szCs w:val="28"/>
        </w:rPr>
        <w:t>Наименование образовательной программы</w:t>
      </w:r>
    </w:p>
    <w:p w:rsidR="00692626" w:rsidRDefault="00692626" w:rsidP="00692626">
      <w:pPr>
        <w:jc w:val="center"/>
        <w:rPr>
          <w:rFonts w:ascii="Times New Roman" w:hAnsi="Times New Roman" w:cs="Times New Roman"/>
          <w:sz w:val="32"/>
        </w:rPr>
      </w:pPr>
    </w:p>
    <w:p w:rsidR="00692626" w:rsidRPr="00692626" w:rsidRDefault="00692626" w:rsidP="00692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специальностей, реализуемых в Барнаульском кооперативном техникуме</w:t>
      </w:r>
    </w:p>
    <w:tbl>
      <w:tblPr>
        <w:tblW w:w="825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7"/>
        <w:gridCol w:w="7133"/>
      </w:tblGrid>
      <w:tr w:rsidR="00692626" w:rsidRPr="00692626" w:rsidTr="006926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</w:t>
            </w:r>
          </w:p>
        </w:tc>
      </w:tr>
      <w:tr w:rsidR="00692626" w:rsidRPr="00692626" w:rsidTr="006926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692626" w:rsidRPr="00692626" w:rsidTr="006926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38.02.05</w:t>
            </w:r>
          </w:p>
        </w:tc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692626" w:rsidRPr="00692626" w:rsidTr="006926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692626" w:rsidRPr="00692626" w:rsidTr="006926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692626" w:rsidRPr="00692626" w:rsidTr="006926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0" w:type="auto"/>
            <w:vAlign w:val="center"/>
            <w:hideMark/>
          </w:tcPr>
          <w:p w:rsidR="00692626" w:rsidRPr="00692626" w:rsidRDefault="00692626" w:rsidP="006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</w:tbl>
    <w:p w:rsidR="00692626" w:rsidRDefault="00692626" w:rsidP="00692626">
      <w:pPr>
        <w:jc w:val="both"/>
        <w:rPr>
          <w:rFonts w:ascii="Times New Roman" w:hAnsi="Times New Roman" w:cs="Times New Roman"/>
          <w:sz w:val="32"/>
        </w:rPr>
      </w:pPr>
    </w:p>
    <w:p w:rsidR="006B367C" w:rsidRDefault="006B367C" w:rsidP="00692626">
      <w:pPr>
        <w:jc w:val="both"/>
        <w:rPr>
          <w:rFonts w:ascii="Times New Roman" w:hAnsi="Times New Roman" w:cs="Times New Roman"/>
          <w:sz w:val="32"/>
        </w:rPr>
      </w:pPr>
    </w:p>
    <w:p w:rsidR="006B367C" w:rsidRDefault="006B367C" w:rsidP="00692626">
      <w:pPr>
        <w:jc w:val="both"/>
        <w:rPr>
          <w:rFonts w:ascii="Times New Roman" w:hAnsi="Times New Roman" w:cs="Times New Roman"/>
          <w:sz w:val="32"/>
        </w:rPr>
      </w:pPr>
    </w:p>
    <w:p w:rsidR="006B367C" w:rsidRDefault="006B367C" w:rsidP="00692626">
      <w:pPr>
        <w:jc w:val="both"/>
        <w:rPr>
          <w:rFonts w:ascii="Times New Roman" w:hAnsi="Times New Roman" w:cs="Times New Roman"/>
          <w:sz w:val="32"/>
        </w:rPr>
      </w:pPr>
    </w:p>
    <w:p w:rsidR="006B367C" w:rsidRDefault="006B367C" w:rsidP="0069262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Здравствуйте, я ________, лидер молодежного оргкомитета профессиональных полигонов. Я студентка специальности Коммерция, поэтому расскажу вам об использовании Гугл-формы для решения кейса Диагностика компетенций.</w:t>
      </w: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Кейс, направленный на самооценку приоритетных профессиональных, личностных и предпринимательских компетенций. </w:t>
      </w: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мы использовали </w:t>
      </w:r>
      <w:r>
        <w:rPr>
          <w:rFonts w:ascii="Times New Roman" w:hAnsi="Times New Roman" w:cs="Times New Roman"/>
          <w:sz w:val="24"/>
          <w:lang w:val="en-US"/>
        </w:rPr>
        <w:t>Google</w:t>
      </w:r>
      <w:r w:rsidRPr="00C7342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форму для проведения опроса, так как этот инструмент позволяет </w:t>
      </w: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увеличить количество респондентов (в условиях пандемии), </w:t>
      </w: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упрощает процесс проведения (ответить на вопросы можно с любого гаджета), </w:t>
      </w: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автоматически подсчитывает результаты и демонстрирует результаты по специальности и курсу.</w:t>
      </w: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Приятный бонус – теперь и эксперты могут пройти самодиагностику, чтобы мы могли сделать сравнительный анализ. </w:t>
      </w: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кейса построено на привычной оценочной матрице, когда все компетенции разделены на 4 блока. В опросе поучаствовало 90% студентов специальности и 50% экспертов. (если спросит, почему мало экспертов – мы не настаивали</w:t>
      </w:r>
      <w:r w:rsidR="005B475F">
        <w:rPr>
          <w:rFonts w:ascii="Times New Roman" w:hAnsi="Times New Roman" w:cs="Times New Roman"/>
          <w:sz w:val="24"/>
        </w:rPr>
        <w:t>; если спросит, почему не 100% охват – форс-мажоры с техникой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</w:t>
      </w: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(далее комментарии по слайдам)</w:t>
      </w:r>
    </w:p>
    <w:p w:rsidR="006B367C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B367C" w:rsidRPr="00C73422" w:rsidRDefault="006B367C" w:rsidP="006B36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Вывод: Таким образом, использование проверенной методики оценивания и цифровых технологий позволило нам усовершенствовать </w:t>
      </w:r>
    </w:p>
    <w:p w:rsidR="006B367C" w:rsidRPr="00692626" w:rsidRDefault="006B367C" w:rsidP="00692626">
      <w:pPr>
        <w:jc w:val="both"/>
        <w:rPr>
          <w:rFonts w:ascii="Times New Roman" w:hAnsi="Times New Roman" w:cs="Times New Roman"/>
          <w:sz w:val="32"/>
        </w:rPr>
      </w:pPr>
    </w:p>
    <w:sectPr w:rsidR="006B367C" w:rsidRPr="0069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56"/>
    <w:rsid w:val="005B475F"/>
    <w:rsid w:val="00692626"/>
    <w:rsid w:val="006B367C"/>
    <w:rsid w:val="00717356"/>
    <w:rsid w:val="00CD5AC1"/>
    <w:rsid w:val="00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3DF"/>
  <w15:chartTrackingRefBased/>
  <w15:docId w15:val="{995B4843-CFAA-4689-A94C-AA4BA0D3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626"/>
    <w:rPr>
      <w:color w:val="0000FF"/>
      <w:u w:val="single"/>
    </w:rPr>
  </w:style>
  <w:style w:type="paragraph" w:styleId="a4">
    <w:name w:val="Body Text"/>
    <w:basedOn w:val="a"/>
    <w:link w:val="a5"/>
    <w:rsid w:val="0069262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69262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69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Днепровская Анастасия Васильевна</dc:creator>
  <cp:keywords/>
  <dc:description/>
  <cp:lastModifiedBy>Днепровская Анастасия Васильевна</cp:lastModifiedBy>
  <cp:revision>3</cp:revision>
  <dcterms:created xsi:type="dcterms:W3CDTF">2020-11-13T08:49:00Z</dcterms:created>
  <dcterms:modified xsi:type="dcterms:W3CDTF">2020-11-16T09:52:00Z</dcterms:modified>
</cp:coreProperties>
</file>