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98" w:rsidRDefault="00DE3B98" w:rsidP="00DE3B98">
      <w:pPr>
        <w:pStyle w:val="2"/>
        <w:jc w:val="center"/>
      </w:pPr>
      <w:r>
        <w:t>Профессиональные ОО (дополнительно, для каждой образовательной программы)</w:t>
      </w:r>
    </w:p>
    <w:p w:rsidR="00DE3B98" w:rsidRDefault="00DE3B98" w:rsidP="00DE3B98">
      <w:pPr>
        <w:pStyle w:val="a4"/>
        <w:widowControl/>
        <w:spacing w:after="0" w:line="240" w:lineRule="auto"/>
      </w:pPr>
      <w:r>
        <w:rPr>
          <w:rFonts w:ascii="Times New Roman" w:hAnsi="Times New Roman"/>
          <w:b/>
          <w:bCs/>
          <w:sz w:val="32"/>
          <w:szCs w:val="32"/>
        </w:rPr>
        <w:t>Информация о реализуемых уровнях образования</w:t>
      </w:r>
    </w:p>
    <w:p w:rsidR="00DE3B98" w:rsidRDefault="00DE3B98" w:rsidP="00DE3B98">
      <w:pPr>
        <w:pStyle w:val="a4"/>
        <w:widowControl/>
        <w:spacing w:after="0" w:line="240" w:lineRule="auto"/>
      </w:pPr>
    </w:p>
    <w:p w:rsidR="00DE3B98" w:rsidRDefault="00DE3B98" w:rsidP="00DE3B98">
      <w:pPr>
        <w:pStyle w:val="4"/>
        <w:spacing w:before="0" w:after="0"/>
      </w:pPr>
      <w:r>
        <w:rPr>
          <w:b w:val="0"/>
          <w:sz w:val="28"/>
        </w:rPr>
        <w:t>Уровень образования - среднее профессиональное образование</w:t>
      </w:r>
    </w:p>
    <w:p w:rsidR="00DE3B98" w:rsidRDefault="00DE3B98" w:rsidP="00DE3B98">
      <w:pPr>
        <w:pStyle w:val="a4"/>
        <w:widowControl/>
        <w:spacing w:after="0" w:line="240" w:lineRule="auto"/>
      </w:pPr>
    </w:p>
    <w:p w:rsidR="00DE3B98" w:rsidRDefault="00DE3B98" w:rsidP="00DE3B98">
      <w:pPr>
        <w:pStyle w:val="4"/>
      </w:pPr>
      <w:r>
        <w:rPr>
          <w:sz w:val="28"/>
        </w:rPr>
        <w:t>Базовый уровень подготовки по специальностям:</w:t>
      </w:r>
    </w:p>
    <w:p w:rsidR="00DE3B98" w:rsidRDefault="00DE3B98" w:rsidP="00DE3B98">
      <w:pPr>
        <w:pStyle w:val="a4"/>
        <w:widowControl/>
      </w:pPr>
      <w:r>
        <w:rPr>
          <w:rFonts w:ascii="Times New Roman" w:hAnsi="Times New Roman"/>
          <w:sz w:val="28"/>
          <w:szCs w:val="28"/>
        </w:rPr>
        <w:t>40.02.01 Право и организация социального обеспечения</w:t>
      </w:r>
    </w:p>
    <w:p w:rsidR="00DE3B98" w:rsidRDefault="00DE3B98" w:rsidP="00DE3B98">
      <w:pPr>
        <w:pStyle w:val="a4"/>
        <w:widowControl/>
      </w:pPr>
      <w:r>
        <w:rPr>
          <w:rFonts w:ascii="Times New Roman" w:hAnsi="Times New Roman"/>
          <w:sz w:val="28"/>
          <w:szCs w:val="28"/>
        </w:rPr>
        <w:t>38.02.05 Товароведение и экспертиза качества потребительских товаров</w:t>
      </w:r>
    </w:p>
    <w:p w:rsidR="00DE3B98" w:rsidRDefault="00DE3B98" w:rsidP="00DE3B98">
      <w:pPr>
        <w:pStyle w:val="a4"/>
        <w:widowControl/>
      </w:pPr>
      <w:r>
        <w:rPr>
          <w:rFonts w:ascii="Times New Roman" w:hAnsi="Times New Roman"/>
          <w:sz w:val="28"/>
          <w:szCs w:val="28"/>
        </w:rPr>
        <w:t>38.02.04 Коммерция (по отраслям)</w:t>
      </w:r>
    </w:p>
    <w:p w:rsidR="00DE3B98" w:rsidRDefault="00DE3B98" w:rsidP="00DE3B98">
      <w:pPr>
        <w:pStyle w:val="a4"/>
        <w:widowControl/>
      </w:pPr>
      <w:r>
        <w:rPr>
          <w:rFonts w:ascii="Times New Roman" w:hAnsi="Times New Roman"/>
          <w:sz w:val="28"/>
          <w:szCs w:val="28"/>
        </w:rPr>
        <w:t>19.02.10 Технология продукции общественного питания</w:t>
      </w:r>
    </w:p>
    <w:p w:rsidR="00DE3B98" w:rsidRDefault="00DE3B98" w:rsidP="00DE3B98">
      <w:pPr>
        <w:pStyle w:val="a4"/>
        <w:widowControl/>
        <w:spacing w:after="0" w:line="240" w:lineRule="auto"/>
      </w:pPr>
      <w:r>
        <w:rPr>
          <w:rFonts w:ascii="Times New Roman" w:hAnsi="Times New Roman"/>
          <w:b/>
          <w:bCs/>
          <w:sz w:val="32"/>
          <w:szCs w:val="32"/>
        </w:rPr>
        <w:t>Информация о нормативных сроках обучения:</w:t>
      </w:r>
    </w:p>
    <w:p w:rsidR="00DE3B98" w:rsidRDefault="00DE3B98" w:rsidP="00DE3B98">
      <w:pPr>
        <w:pStyle w:val="a4"/>
        <w:widowControl/>
        <w:spacing w:after="0" w:line="240" w:lineRule="auto"/>
        <w:rPr>
          <w:color w:val="000000"/>
        </w:rPr>
      </w:pPr>
    </w:p>
    <w:tbl>
      <w:tblPr>
        <w:tblW w:w="9333" w:type="dxa"/>
        <w:tblInd w:w="-10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197"/>
        <w:gridCol w:w="1560"/>
        <w:gridCol w:w="1559"/>
        <w:gridCol w:w="1984"/>
        <w:gridCol w:w="2033"/>
      </w:tblGrid>
      <w:tr w:rsidR="00DE3B98" w:rsidTr="00DE3B98">
        <w:tc>
          <w:tcPr>
            <w:tcW w:w="21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  <w:jc w:val="center"/>
            </w:pPr>
            <w:r>
              <w:rPr>
                <w:rFonts w:ascii="Times New Roman" w:hAnsi="Times New Roman"/>
              </w:rPr>
              <w:t>Специальность</w:t>
            </w:r>
          </w:p>
        </w:tc>
        <w:tc>
          <w:tcPr>
            <w:tcW w:w="713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  <w:jc w:val="center"/>
            </w:pPr>
            <w:r>
              <w:rPr>
                <w:rFonts w:ascii="Times New Roman" w:hAnsi="Times New Roman"/>
              </w:rPr>
              <w:t>Сроки обучения</w:t>
            </w:r>
          </w:p>
        </w:tc>
      </w:tr>
      <w:tr w:rsidR="00DE3B98" w:rsidTr="00DE3B98">
        <w:tblPrEx>
          <w:tblCellMar>
            <w:top w:w="0" w:type="dxa"/>
          </w:tblCellMar>
        </w:tblPrEx>
        <w:tc>
          <w:tcPr>
            <w:tcW w:w="21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  <w:jc w:val="center"/>
            </w:pPr>
            <w:r>
              <w:rPr>
                <w:rFonts w:ascii="Times New Roman" w:hAnsi="Times New Roman"/>
              </w:rPr>
              <w:t>Очное</w:t>
            </w:r>
          </w:p>
        </w:tc>
        <w:tc>
          <w:tcPr>
            <w:tcW w:w="4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  <w:jc w:val="center"/>
            </w:pPr>
            <w:r>
              <w:rPr>
                <w:rFonts w:ascii="Times New Roman" w:hAnsi="Times New Roman"/>
              </w:rPr>
              <w:t>Заочное</w:t>
            </w:r>
          </w:p>
        </w:tc>
      </w:tr>
      <w:tr w:rsidR="00DE3B98" w:rsidTr="00DE3B98">
        <w:tblPrEx>
          <w:tblCellMar>
            <w:top w:w="0" w:type="dxa"/>
            <w:bottom w:w="0" w:type="dxa"/>
          </w:tblCellMar>
        </w:tblPrEx>
        <w:tc>
          <w:tcPr>
            <w:tcW w:w="21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  <w:jc w:val="center"/>
            </w:pPr>
            <w:r>
              <w:rPr>
                <w:rFonts w:ascii="Times New Roman" w:hAnsi="Times New Roman"/>
              </w:rPr>
              <w:t>На базе 11 классов</w:t>
            </w:r>
          </w:p>
        </w:tc>
        <w:tc>
          <w:tcPr>
            <w:tcW w:w="1559" w:type="dxa"/>
            <w:tcBorders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  <w:jc w:val="center"/>
            </w:pPr>
            <w:r>
              <w:rPr>
                <w:rFonts w:ascii="Times New Roman" w:hAnsi="Times New Roman"/>
              </w:rPr>
              <w:t>На базе 9 классов</w:t>
            </w:r>
          </w:p>
        </w:tc>
        <w:tc>
          <w:tcPr>
            <w:tcW w:w="1984" w:type="dxa"/>
            <w:tcBorders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  <w:jc w:val="center"/>
            </w:pPr>
            <w:r>
              <w:rPr>
                <w:rFonts w:ascii="Times New Roman" w:hAnsi="Times New Roman"/>
              </w:rPr>
              <w:t>На базе 11 классов</w:t>
            </w:r>
          </w:p>
        </w:tc>
        <w:tc>
          <w:tcPr>
            <w:tcW w:w="2033" w:type="dxa"/>
            <w:tcBorders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  <w:jc w:val="center"/>
            </w:pPr>
            <w:r>
              <w:rPr>
                <w:rFonts w:ascii="Times New Roman" w:hAnsi="Times New Roman"/>
              </w:rPr>
              <w:t>На базе 9 классов</w:t>
            </w:r>
          </w:p>
        </w:tc>
      </w:tr>
      <w:tr w:rsidR="00DE3B98" w:rsidTr="00DE3B98">
        <w:tc>
          <w:tcPr>
            <w:tcW w:w="2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</w:pPr>
            <w:r>
              <w:rPr>
                <w:rFonts w:ascii="Times New Roman" w:hAnsi="Times New Roman"/>
              </w:rPr>
              <w:t>19.02.10 Технология продукции общественного питания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</w:pPr>
            <w:r>
              <w:rPr>
                <w:rFonts w:ascii="Times New Roman" w:hAnsi="Times New Roman"/>
              </w:rPr>
              <w:t>2 года 10 месяцев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  <w:jc w:val="center"/>
            </w:pPr>
            <w:r>
              <w:rPr>
                <w:rFonts w:ascii="Times New Roman" w:hAnsi="Times New Roman"/>
              </w:rPr>
              <w:t>3 года 10 месяцев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  <w:jc w:val="center"/>
            </w:pPr>
            <w:r>
              <w:rPr>
                <w:rFonts w:ascii="Times New Roman" w:hAnsi="Times New Roman"/>
              </w:rPr>
              <w:t>3 года 10 месяцев</w:t>
            </w:r>
          </w:p>
        </w:tc>
        <w:tc>
          <w:tcPr>
            <w:tcW w:w="20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  <w:jc w:val="center"/>
            </w:pPr>
            <w:r>
              <w:rPr>
                <w:rFonts w:ascii="Times New Roman" w:hAnsi="Times New Roman"/>
              </w:rPr>
              <w:t>4 года 10 месяцев</w:t>
            </w:r>
          </w:p>
        </w:tc>
      </w:tr>
      <w:tr w:rsidR="00DE3B98" w:rsidTr="00DE3B98">
        <w:tblPrEx>
          <w:tblCellMar>
            <w:top w:w="0" w:type="dxa"/>
          </w:tblCellMar>
        </w:tblPrEx>
        <w:tc>
          <w:tcPr>
            <w:tcW w:w="2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</w:pPr>
            <w:r>
              <w:rPr>
                <w:rFonts w:ascii="Times New Roman" w:hAnsi="Times New Roman"/>
              </w:rPr>
              <w:t>38.02.01 Экономика и бухгалтерский учет (по отраслям)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</w:pPr>
            <w:r>
              <w:rPr>
                <w:rFonts w:ascii="Times New Roman" w:hAnsi="Times New Roman"/>
              </w:rPr>
              <w:t>1 год 10 месяцев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  <w:jc w:val="center"/>
            </w:pPr>
            <w:r>
              <w:rPr>
                <w:rFonts w:ascii="Times New Roman" w:hAnsi="Times New Roman"/>
              </w:rPr>
              <w:t>2 года 10 месяцев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  <w:jc w:val="center"/>
            </w:pPr>
            <w:r>
              <w:rPr>
                <w:rFonts w:ascii="Times New Roman" w:hAnsi="Times New Roman"/>
              </w:rPr>
              <w:t>2 года 10 месяцев</w:t>
            </w:r>
          </w:p>
        </w:tc>
        <w:tc>
          <w:tcPr>
            <w:tcW w:w="20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  <w:jc w:val="center"/>
            </w:pPr>
            <w:r>
              <w:rPr>
                <w:rFonts w:ascii="Times New Roman" w:hAnsi="Times New Roman"/>
              </w:rPr>
              <w:t>3 года 10 месяцев</w:t>
            </w:r>
          </w:p>
        </w:tc>
      </w:tr>
      <w:tr w:rsidR="00DE3B98" w:rsidTr="00DE3B98">
        <w:tblPrEx>
          <w:tblCellMar>
            <w:top w:w="0" w:type="dxa"/>
          </w:tblCellMar>
        </w:tblPrEx>
        <w:tc>
          <w:tcPr>
            <w:tcW w:w="2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</w:pPr>
            <w:r>
              <w:rPr>
                <w:rFonts w:ascii="Times New Roman" w:hAnsi="Times New Roman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</w:pPr>
            <w:r>
              <w:rPr>
                <w:rFonts w:ascii="Times New Roman" w:hAnsi="Times New Roman"/>
              </w:rPr>
              <w:t>1 год 10 месяцев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  <w:jc w:val="center"/>
            </w:pPr>
            <w:r>
              <w:rPr>
                <w:rFonts w:ascii="Times New Roman" w:hAnsi="Times New Roman"/>
              </w:rPr>
              <w:t>2 года 10 месяцев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  <w:jc w:val="center"/>
            </w:pPr>
            <w:r>
              <w:rPr>
                <w:rFonts w:ascii="Times New Roman" w:hAnsi="Times New Roman"/>
              </w:rPr>
              <w:t>2 года 10 месяцев</w:t>
            </w:r>
          </w:p>
        </w:tc>
        <w:tc>
          <w:tcPr>
            <w:tcW w:w="20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  <w:jc w:val="center"/>
            </w:pPr>
            <w:r>
              <w:rPr>
                <w:rFonts w:ascii="Times New Roman" w:hAnsi="Times New Roman"/>
              </w:rPr>
              <w:t>3 года 10 месяцев</w:t>
            </w:r>
          </w:p>
        </w:tc>
      </w:tr>
      <w:tr w:rsidR="00DE3B98" w:rsidTr="00DE3B98">
        <w:tblPrEx>
          <w:tblCellMar>
            <w:top w:w="0" w:type="dxa"/>
          </w:tblCellMar>
        </w:tblPrEx>
        <w:tc>
          <w:tcPr>
            <w:tcW w:w="2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</w:pPr>
            <w:r>
              <w:rPr>
                <w:rFonts w:ascii="Times New Roman" w:hAnsi="Times New Roman"/>
              </w:rPr>
              <w:t>38.02.04 Коммерция (по отраслям)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</w:pPr>
            <w:r>
              <w:rPr>
                <w:rFonts w:ascii="Times New Roman" w:hAnsi="Times New Roman"/>
              </w:rPr>
              <w:t>1 год 10 месяцев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  <w:jc w:val="center"/>
            </w:pPr>
            <w:r>
              <w:rPr>
                <w:rFonts w:ascii="Times New Roman" w:hAnsi="Times New Roman"/>
              </w:rPr>
              <w:t>2 года 10 месяцев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  <w:jc w:val="center"/>
            </w:pPr>
            <w:r>
              <w:rPr>
                <w:rFonts w:ascii="Times New Roman" w:hAnsi="Times New Roman"/>
              </w:rPr>
              <w:t>2 года 10 месяцев</w:t>
            </w:r>
          </w:p>
        </w:tc>
        <w:tc>
          <w:tcPr>
            <w:tcW w:w="20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  <w:jc w:val="center"/>
            </w:pPr>
            <w:r>
              <w:rPr>
                <w:rFonts w:ascii="Times New Roman" w:hAnsi="Times New Roman"/>
              </w:rPr>
              <w:t>3 года 10 месяцев</w:t>
            </w:r>
          </w:p>
        </w:tc>
      </w:tr>
      <w:tr w:rsidR="00DE3B98" w:rsidTr="00DE3B98">
        <w:tblPrEx>
          <w:tblCellMar>
            <w:top w:w="0" w:type="dxa"/>
          </w:tblCellMar>
        </w:tblPrEx>
        <w:tc>
          <w:tcPr>
            <w:tcW w:w="2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</w:pPr>
            <w:r>
              <w:rPr>
                <w:rFonts w:ascii="Times New Roman" w:hAnsi="Times New Roman"/>
              </w:rPr>
              <w:t xml:space="preserve">40.02.01 Право и организация </w:t>
            </w:r>
            <w:r>
              <w:rPr>
                <w:rFonts w:ascii="Times New Roman" w:hAnsi="Times New Roman"/>
              </w:rPr>
              <w:lastRenderedPageBreak/>
              <w:t>социального обеспечения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</w:pPr>
            <w:r>
              <w:rPr>
                <w:rFonts w:ascii="Times New Roman" w:hAnsi="Times New Roman"/>
              </w:rPr>
              <w:lastRenderedPageBreak/>
              <w:t xml:space="preserve">1 год 10 </w:t>
            </w:r>
            <w:r>
              <w:rPr>
                <w:rFonts w:ascii="Times New Roman" w:hAnsi="Times New Roman"/>
              </w:rPr>
              <w:lastRenderedPageBreak/>
              <w:t>месяцев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2 года 10 </w:t>
            </w:r>
            <w:r>
              <w:rPr>
                <w:rFonts w:ascii="Times New Roman" w:hAnsi="Times New Roman"/>
              </w:rPr>
              <w:lastRenderedPageBreak/>
              <w:t>месяцев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  <w:jc w:val="center"/>
            </w:pPr>
            <w:r>
              <w:rPr>
                <w:rFonts w:ascii="Times New Roman" w:hAnsi="Times New Roman"/>
              </w:rPr>
              <w:lastRenderedPageBreak/>
              <w:t>2 года 10 месяцев</w:t>
            </w:r>
          </w:p>
        </w:tc>
        <w:tc>
          <w:tcPr>
            <w:tcW w:w="20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B98" w:rsidRDefault="00DE3B98" w:rsidP="0095193D">
            <w:pPr>
              <w:pStyle w:val="a7"/>
              <w:spacing w:after="283"/>
              <w:jc w:val="center"/>
            </w:pPr>
            <w:r>
              <w:rPr>
                <w:rFonts w:ascii="Times New Roman" w:hAnsi="Times New Roman"/>
              </w:rPr>
              <w:t>3 года 10 месяцев</w:t>
            </w:r>
          </w:p>
        </w:tc>
      </w:tr>
    </w:tbl>
    <w:p w:rsidR="00DE3B98" w:rsidRDefault="00DE3B98" w:rsidP="00DE3B98">
      <w:pPr>
        <w:pStyle w:val="a6"/>
      </w:pPr>
      <w:bookmarkStart w:id="0" w:name="_GoBack"/>
      <w:bookmarkEnd w:id="0"/>
      <w:r w:rsidRPr="00DE3B98">
        <w:lastRenderedPageBreak/>
        <w:t xml:space="preserve">Условия приема (за счет </w:t>
      </w:r>
      <w:proofErr w:type="spellStart"/>
      <w:r w:rsidRPr="00DE3B98">
        <w:t>физическихи</w:t>
      </w:r>
      <w:proofErr w:type="spellEnd"/>
      <w:r w:rsidRPr="00DE3B98">
        <w:t xml:space="preserve"> (или) юридических лиц)</w:t>
      </w:r>
    </w:p>
    <w:p w:rsidR="00DE3B98" w:rsidRDefault="00DE3B98" w:rsidP="00DE3B98">
      <w:pPr>
        <w:pStyle w:val="4"/>
        <w:jc w:val="both"/>
      </w:pPr>
      <w:r>
        <w:t>Указание средней суммы набранных баллов по всем вступительным испытаниям</w:t>
      </w:r>
    </w:p>
    <w:p w:rsidR="00DE3B98" w:rsidRDefault="00DE3B98" w:rsidP="00DE3B98">
      <w:pPr>
        <w:pStyle w:val="a6"/>
        <w:jc w:val="both"/>
      </w:pPr>
      <w:r>
        <w:t>В соответствии с Федеральным законом от 29.12.2012 г. № 273-ФЗ "Об образовании в Российской Федерации" (пункт 7,8,9 статьи 55), Приказом Министерства образования и науки Российской Федерации от 23.01.2014 г. № 36 "Об утверждении порядка приема на обучение по образовательным программам среднего профессионального образования" прием в Барнаульский кооперативный техникум на обучение по образовательным программам за счет средств физических или юридических лиц является общедоступным и не предусматривает вступительных испытаний.</w:t>
      </w:r>
    </w:p>
    <w:p w:rsidR="00DE3B98" w:rsidRDefault="00DE3B98" w:rsidP="00DE3B98">
      <w:pPr>
        <w:pStyle w:val="a6"/>
      </w:pPr>
      <w:r w:rsidRPr="00DE3B98">
        <w:t>Результаты перевода, восстановления, отчисления</w:t>
      </w:r>
    </w:p>
    <w:p w:rsidR="00692626" w:rsidRPr="00DE3B98" w:rsidRDefault="00692626" w:rsidP="00DE3B98"/>
    <w:sectPr w:rsidR="00692626" w:rsidRPr="00DE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56"/>
    <w:rsid w:val="00692626"/>
    <w:rsid w:val="00717356"/>
    <w:rsid w:val="00CD5AC1"/>
    <w:rsid w:val="00DC68A8"/>
    <w:rsid w:val="00D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5D3F"/>
  <w15:chartTrackingRefBased/>
  <w15:docId w15:val="{995B4843-CFAA-4689-A94C-AA4BA0D3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3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E3B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626"/>
    <w:rPr>
      <w:color w:val="0000FF"/>
      <w:u w:val="single"/>
    </w:rPr>
  </w:style>
  <w:style w:type="paragraph" w:styleId="a4">
    <w:name w:val="Body Text"/>
    <w:basedOn w:val="a"/>
    <w:link w:val="a5"/>
    <w:rsid w:val="0069262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692626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692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3B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3B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DE3B9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Днепровская Анастасия Васильевна</dc:creator>
  <cp:keywords/>
  <dc:description/>
  <cp:lastModifiedBy>Днепровская Анастасия Васильевна</cp:lastModifiedBy>
  <cp:revision>3</cp:revision>
  <dcterms:created xsi:type="dcterms:W3CDTF">2020-11-13T08:49:00Z</dcterms:created>
  <dcterms:modified xsi:type="dcterms:W3CDTF">2020-11-13T12:16:00Z</dcterms:modified>
</cp:coreProperties>
</file>